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0" w:rsidRDefault="006257B0" w:rsidP="006257B0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center"/>
        <w:rPr>
          <w:rStyle w:val="c4"/>
          <w:b/>
          <w:bCs/>
          <w:color w:val="0070C0"/>
          <w:sz w:val="28"/>
          <w:szCs w:val="28"/>
        </w:rPr>
      </w:pPr>
      <w:r>
        <w:rPr>
          <w:rStyle w:val="c4"/>
          <w:b/>
          <w:bCs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4pt;height:34.45pt" fillcolor="#06c" strokecolor="#9cf" strokeweight="1.5pt">
            <v:shadow on="t" color="#900"/>
            <v:textpath style="font-family:&quot;Impact&quot;;v-text-kern:t" trim="t" fitpath="t" string="Влияние музыки на ребенка&#10;&#10;"/>
          </v:shape>
        </w:pict>
      </w:r>
    </w:p>
    <w:p w:rsidR="00370C37" w:rsidRPr="007919FE" w:rsidRDefault="002B5727" w:rsidP="006257B0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rStyle w:val="c3"/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>Музыка таит в себе огромные возможности воздействия на человека  и этим воздействием можно управлять. Она</w:t>
      </w:r>
      <w:r w:rsidRPr="007919FE">
        <w:rPr>
          <w:rStyle w:val="apple-converted-space"/>
          <w:b/>
          <w:i/>
          <w:color w:val="0070C0"/>
          <w:sz w:val="28"/>
          <w:szCs w:val="28"/>
        </w:rPr>
        <w:t> </w:t>
      </w:r>
      <w:r w:rsidRPr="007919FE">
        <w:rPr>
          <w:rStyle w:val="c3"/>
          <w:b/>
          <w:i/>
          <w:color w:val="0070C0"/>
          <w:sz w:val="28"/>
          <w:szCs w:val="28"/>
        </w:rPr>
        <w:t>влияет на психику, физиологию, настроение, волю слушателя, может вызвать как положительные, так и отрицательные эмоции.</w:t>
      </w:r>
    </w:p>
    <w:p w:rsidR="00370C37" w:rsidRPr="007919FE" w:rsidRDefault="00370C37" w:rsidP="007919FE">
      <w:pPr>
        <w:pStyle w:val="c6"/>
        <w:shd w:val="clear" w:color="auto" w:fill="FFFFFF"/>
        <w:spacing w:before="0" w:beforeAutospacing="0" w:after="0" w:afterAutospacing="0" w:line="360" w:lineRule="auto"/>
        <w:ind w:right="-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>Воспринимаемая слуховым рецептором, музыка воздействует на общее состояние всего организма человека, вызывает реакции, связанные с изменением кровообращения, дыхания.</w:t>
      </w:r>
      <w:r w:rsidR="00700624" w:rsidRPr="007919FE">
        <w:rPr>
          <w:b/>
          <w:i/>
          <w:color w:val="0070C0"/>
          <w:sz w:val="28"/>
          <w:szCs w:val="28"/>
        </w:rPr>
        <w:t xml:space="preserve"> </w:t>
      </w:r>
      <w:r w:rsidRPr="007919FE">
        <w:rPr>
          <w:rStyle w:val="c3"/>
          <w:b/>
          <w:i/>
          <w:color w:val="0070C0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 П. Н. Анохин, изучавший вопросы влияния мажорного и минорного лада на состояние организма, делает вывод, что умелое использование мелодического, ритмического и других компонентов музыки помогает человеку во время работы и отдыха.</w:t>
      </w:r>
    </w:p>
    <w:p w:rsidR="002B5727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> Даже внутриутробный период чрезвычайно важен для последующего развития человека.  Психологи отмечают, что у детей рано появляется слуховая чувствительность. По данным ряда исследований, еще до рождения ребенок слышит звуки и чувствует вибрации с внешнего мира.</w:t>
      </w:r>
    </w:p>
    <w:p w:rsidR="002B5727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 xml:space="preserve">Музыка, которую слушает будущая мать, оказывает положительное влияние на самочувствие развивающегося ребенка. Она успокаивает ребенка, помогает физическому и умственному развитию. Когда родители поют и разговаривают с еще не родившимся ребенком, считается, что он также общается с ними и с внешним миром. Дети могут реагировать на звуки, чаще всего в виде толчков. В некоторых исследованиях обнаружено, что дети, даже находясь в утробе матери, имеют свои собственные предпочтения в музыке. Если будущая мать слушает лирическую классическую музыку, скорее всего, ребенок будет успокаиваться и прекратит удары ногами. А музыка в стиле рок или </w:t>
      </w:r>
      <w:r w:rsidRPr="007919FE">
        <w:rPr>
          <w:rStyle w:val="c3"/>
          <w:b/>
          <w:i/>
          <w:color w:val="0070C0"/>
          <w:sz w:val="28"/>
          <w:szCs w:val="28"/>
        </w:rPr>
        <w:lastRenderedPageBreak/>
        <w:t>металл может спровоцировать настоящие танцы в животе матери. Музыка является своего рода терапией. Поэтому важно, чтобы будущие матери пели своим детям, особенно мелодичные колыбельные песни, слушали классическую музыку.</w:t>
      </w:r>
    </w:p>
    <w:p w:rsidR="002B5727" w:rsidRPr="007919FE" w:rsidRDefault="002B5727" w:rsidP="007919FE">
      <w:pPr>
        <w:pStyle w:val="c22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>В связи с успокаивающим воздействием музыки многие ученые считают, что она ускоряет развитие недоношенных детей. Музыка положительно влияет на нормализацию дыхания и частоты сердечных сокращений, уменьшает боль и ускоряет рост, нормализует обмен веществ недоношенных детей, который помогает быстро достичь необходимого веса.</w:t>
      </w:r>
    </w:p>
    <w:p w:rsidR="002B5727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 xml:space="preserve">У новорожденного малыша (по данным А. А. </w:t>
      </w:r>
      <w:proofErr w:type="spellStart"/>
      <w:r w:rsidRPr="007919FE">
        <w:rPr>
          <w:rStyle w:val="c3"/>
          <w:b/>
          <w:i/>
          <w:color w:val="0070C0"/>
          <w:sz w:val="28"/>
          <w:szCs w:val="28"/>
        </w:rPr>
        <w:t>Люблинской</w:t>
      </w:r>
      <w:proofErr w:type="spellEnd"/>
      <w:r w:rsidRPr="007919FE">
        <w:rPr>
          <w:rStyle w:val="c3"/>
          <w:b/>
          <w:i/>
          <w:color w:val="0070C0"/>
          <w:sz w:val="28"/>
          <w:szCs w:val="28"/>
        </w:rPr>
        <w:t xml:space="preserve">), на 10-12 день жизни возникают реакции на звуки.  С первых месяцев нормально развивающийся ребенок отвечает на характер музыки комплексом оживления, радуется или успокаивается. На втором месяце ребенок прекращает двигаться и затихает, прислушиваясь к голосу, к звучанию музыки. В четыре-пять месяцев ребенок начинает реагировать на источник, откуда раздаются звуки, прислушиваться к интонациям певческого голоса. К концу первого года жизни малыш, слушая пение взрослого, подстраивается к его интонации </w:t>
      </w:r>
      <w:proofErr w:type="spellStart"/>
      <w:r w:rsidRPr="007919FE">
        <w:rPr>
          <w:rStyle w:val="c3"/>
          <w:b/>
          <w:i/>
          <w:color w:val="0070C0"/>
          <w:sz w:val="28"/>
          <w:szCs w:val="28"/>
        </w:rPr>
        <w:t>гулением</w:t>
      </w:r>
      <w:proofErr w:type="spellEnd"/>
      <w:r w:rsidRPr="007919FE">
        <w:rPr>
          <w:rStyle w:val="c3"/>
          <w:b/>
          <w:i/>
          <w:color w:val="0070C0"/>
          <w:sz w:val="28"/>
          <w:szCs w:val="28"/>
        </w:rPr>
        <w:t>, лепетом.</w:t>
      </w:r>
    </w:p>
    <w:p w:rsidR="002B5727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>При восприятии музыки дети второго года жизни проявляют ярко-контрастные эмоции: веселое оживление или спокойное настроение. Ребенок различает высокий и низкий звуки, громкое и тихое звучание и даже тембровую окраску. Рождаются первые, сознательно воспроизводимые певческие интонации, подпевая взрослому, ребенок повторяет отдельные слоги, окончания музыкальных фраз песни. В этот период он овладевает простейшими движениями: хлопает в ладоши, притопывает, кружится под звуки музыки.</w:t>
      </w:r>
    </w:p>
    <w:p w:rsidR="002B5727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>Проявления эмоциональной отзывчивости на музыку, развитие слуховых ощущений позволяет осуществлять музыкальное развитие с самого раннего детства.</w:t>
      </w:r>
    </w:p>
    <w:p w:rsidR="002B5727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4"/>
          <w:b/>
          <w:bCs/>
          <w:i/>
          <w:color w:val="0070C0"/>
          <w:sz w:val="28"/>
          <w:szCs w:val="28"/>
        </w:rPr>
        <w:lastRenderedPageBreak/>
        <w:t xml:space="preserve">  </w:t>
      </w:r>
      <w:r w:rsidRPr="007919FE">
        <w:rPr>
          <w:rStyle w:val="c3"/>
          <w:b/>
          <w:i/>
          <w:color w:val="0070C0"/>
          <w:sz w:val="28"/>
          <w:szCs w:val="28"/>
        </w:rPr>
        <w:t>На третий и четвертый год жизни у детей повышается чувствительность, возможность более точного различения свой</w:t>
      </w:r>
      <w:proofErr w:type="gramStart"/>
      <w:r w:rsidRPr="007919FE">
        <w:rPr>
          <w:rStyle w:val="c3"/>
          <w:b/>
          <w:i/>
          <w:color w:val="0070C0"/>
          <w:sz w:val="28"/>
          <w:szCs w:val="28"/>
        </w:rPr>
        <w:t>ств пр</w:t>
      </w:r>
      <w:proofErr w:type="gramEnd"/>
      <w:r w:rsidRPr="007919FE">
        <w:rPr>
          <w:rStyle w:val="c3"/>
          <w:b/>
          <w:i/>
          <w:color w:val="0070C0"/>
          <w:sz w:val="28"/>
          <w:szCs w:val="28"/>
        </w:rPr>
        <w:t xml:space="preserve">едметов и явлений.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</w:r>
      <w:proofErr w:type="gramStart"/>
      <w:r w:rsidRPr="007919FE">
        <w:rPr>
          <w:rStyle w:val="c3"/>
          <w:b/>
          <w:i/>
          <w:color w:val="0070C0"/>
          <w:sz w:val="28"/>
          <w:szCs w:val="28"/>
        </w:rPr>
        <w:t>наглядно-образному</w:t>
      </w:r>
      <w:proofErr w:type="gramEnd"/>
      <w:r w:rsidRPr="007919FE">
        <w:rPr>
          <w:rStyle w:val="c3"/>
          <w:b/>
          <w:i/>
          <w:color w:val="0070C0"/>
          <w:sz w:val="28"/>
          <w:szCs w:val="28"/>
        </w:rPr>
        <w:t>, заметно укрепляется мышечно-двигательный аппарат. У ребенка появляется желание заниматься музыкой, активно действовать. Дети могут спеть маленькую песенку, самостоятельно сплясать, используя простые движения.</w:t>
      </w:r>
    </w:p>
    <w:p w:rsidR="007919FE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rStyle w:val="c3"/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 xml:space="preserve">Пятый год жизни характеризуется активной любознательностью детей. </w:t>
      </w:r>
      <w:r w:rsidR="007919FE" w:rsidRPr="007919FE">
        <w:rPr>
          <w:rStyle w:val="c3"/>
          <w:b/>
          <w:i/>
          <w:color w:val="0070C0"/>
          <w:sz w:val="28"/>
          <w:szCs w:val="28"/>
        </w:rPr>
        <w:t xml:space="preserve">Это период вопросов: «Почему?». </w:t>
      </w:r>
      <w:r w:rsidRPr="007919FE">
        <w:rPr>
          <w:rStyle w:val="c3"/>
          <w:b/>
          <w:i/>
          <w:color w:val="0070C0"/>
          <w:sz w:val="28"/>
          <w:szCs w:val="28"/>
        </w:rPr>
        <w:t xml:space="preserve">Ребенок начинает осмысливать связь между явлениями и событиями, может сделать обобщение. </w:t>
      </w:r>
      <w:proofErr w:type="gramStart"/>
      <w:r w:rsidRPr="007919FE">
        <w:rPr>
          <w:rStyle w:val="c3"/>
          <w:b/>
          <w:i/>
          <w:color w:val="0070C0"/>
          <w:sz w:val="28"/>
          <w:szCs w:val="28"/>
        </w:rPr>
        <w:t>Он наблюдателен и  способен определить: музыка веселая, радостная, спокойная; звуки высокие, низкие, громкие, тихие; в пьесе части (одна быстрая, другая медленная); на каком инструменте играют мелодию.</w:t>
      </w:r>
      <w:proofErr w:type="gramEnd"/>
      <w:r w:rsidRPr="007919FE">
        <w:rPr>
          <w:rStyle w:val="c3"/>
          <w:b/>
          <w:i/>
          <w:color w:val="0070C0"/>
          <w:sz w:val="28"/>
          <w:szCs w:val="28"/>
        </w:rPr>
        <w:t xml:space="preserve"> Ребенку понятны требования: как надо спеть песню, как двигаться. Голос в этом возрасте приобретает звонкость, подвижность, устойчивость. Налаживается вокально-слуховая координация. Освоение основных видов движения - ходьбы, бега, прыжков - дает возможность детям шире использовать их в играх и танцах.</w:t>
      </w:r>
    </w:p>
    <w:p w:rsidR="007919FE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rStyle w:val="c3"/>
          <w:b/>
          <w:i/>
          <w:color w:val="0070C0"/>
          <w:sz w:val="28"/>
          <w:szCs w:val="28"/>
        </w:rPr>
      </w:pPr>
      <w:r w:rsidRPr="007919FE">
        <w:rPr>
          <w:rStyle w:val="c4"/>
          <w:b/>
          <w:bCs/>
          <w:i/>
          <w:color w:val="0070C0"/>
          <w:sz w:val="28"/>
          <w:szCs w:val="28"/>
        </w:rPr>
        <w:t> Старший дошкольный возраст</w:t>
      </w:r>
      <w:r w:rsidRPr="007919FE">
        <w:rPr>
          <w:rStyle w:val="c3"/>
          <w:b/>
          <w:i/>
          <w:color w:val="0070C0"/>
          <w:sz w:val="28"/>
          <w:szCs w:val="28"/>
        </w:rPr>
        <w:t> является этапом интенсивного психического развития. Шестой и седьмой год жизни - период подготовки детей к школе. Именно в этом возрасте происходят прогрессивные изменения во всех сферах, начиная от совершенствования психофизиологических функций и кончая возникновением сложных личностных новообразований.</w:t>
      </w:r>
    </w:p>
    <w:p w:rsidR="002B5727" w:rsidRPr="007919FE" w:rsidRDefault="002B5727" w:rsidP="007919FE">
      <w:pPr>
        <w:pStyle w:val="c6"/>
        <w:shd w:val="clear" w:color="auto" w:fill="FFFFFF"/>
        <w:spacing w:before="0" w:beforeAutospacing="0" w:after="0" w:afterAutospacing="0" w:line="360" w:lineRule="auto"/>
        <w:ind w:right="141" w:firstLine="724"/>
        <w:jc w:val="both"/>
        <w:rPr>
          <w:b/>
          <w:i/>
          <w:color w:val="0070C0"/>
          <w:sz w:val="28"/>
          <w:szCs w:val="28"/>
        </w:rPr>
      </w:pPr>
      <w:r w:rsidRPr="007919FE">
        <w:rPr>
          <w:rStyle w:val="c3"/>
          <w:b/>
          <w:i/>
          <w:color w:val="0070C0"/>
          <w:sz w:val="28"/>
          <w:szCs w:val="28"/>
        </w:rPr>
        <w:t xml:space="preserve"> Говоря о гармоничном развитии личности, Лев Семенович </w:t>
      </w:r>
      <w:proofErr w:type="spellStart"/>
      <w:r w:rsidRPr="007919FE">
        <w:rPr>
          <w:rStyle w:val="c3"/>
          <w:b/>
          <w:i/>
          <w:color w:val="0070C0"/>
          <w:sz w:val="28"/>
          <w:szCs w:val="28"/>
        </w:rPr>
        <w:t>Выготский</w:t>
      </w:r>
      <w:proofErr w:type="spellEnd"/>
      <w:r w:rsidRPr="007919FE">
        <w:rPr>
          <w:rStyle w:val="c3"/>
          <w:b/>
          <w:i/>
          <w:color w:val="0070C0"/>
          <w:sz w:val="28"/>
          <w:szCs w:val="28"/>
        </w:rPr>
        <w:t xml:space="preserve"> в качестве важнейшего его условия называл единство формирования эмоциональной и интеллектуальной сфер психики </w:t>
      </w:r>
      <w:r w:rsidRPr="007919FE">
        <w:rPr>
          <w:rStyle w:val="c3"/>
          <w:b/>
          <w:i/>
          <w:color w:val="0070C0"/>
          <w:sz w:val="28"/>
          <w:szCs w:val="28"/>
        </w:rPr>
        <w:lastRenderedPageBreak/>
        <w:t>ребенка, единство аффекта и интеллекта. Музыкальное воспитание – уникальное средство формирования этого единства, поскольку оно оказывает огромное влияние не только на эмоциональное, но и</w:t>
      </w:r>
      <w:r w:rsidRPr="007919FE">
        <w:rPr>
          <w:rStyle w:val="apple-converted-space"/>
          <w:b/>
          <w:i/>
          <w:color w:val="0070C0"/>
          <w:sz w:val="28"/>
          <w:szCs w:val="28"/>
        </w:rPr>
        <w:t> </w:t>
      </w:r>
      <w:r w:rsidRPr="007919FE">
        <w:rPr>
          <w:rStyle w:val="c4"/>
          <w:b/>
          <w:bCs/>
          <w:i/>
          <w:color w:val="0070C0"/>
          <w:sz w:val="28"/>
          <w:szCs w:val="28"/>
        </w:rPr>
        <w:t>познавательное развитие</w:t>
      </w:r>
      <w:r w:rsidRPr="007919FE">
        <w:rPr>
          <w:rStyle w:val="c3"/>
          <w:b/>
          <w:i/>
          <w:color w:val="0070C0"/>
          <w:sz w:val="28"/>
          <w:szCs w:val="28"/>
        </w:rPr>
        <w:t> ребенка, так как музыка несет в себе не только эмоции, но и огромный мир идей, мыслей, образов.</w:t>
      </w:r>
    </w:p>
    <w:p w:rsidR="00207CD1" w:rsidRPr="007919FE" w:rsidRDefault="00207CD1" w:rsidP="007919FE">
      <w:pPr>
        <w:spacing w:after="0" w:line="360" w:lineRule="auto"/>
        <w:jc w:val="both"/>
        <w:rPr>
          <w:color w:val="0070C0"/>
        </w:rPr>
      </w:pPr>
    </w:p>
    <w:sectPr w:rsidR="00207CD1" w:rsidRPr="007919FE" w:rsidSect="0020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727"/>
    <w:rsid w:val="000D33CA"/>
    <w:rsid w:val="000F047C"/>
    <w:rsid w:val="001B612B"/>
    <w:rsid w:val="001D4F0D"/>
    <w:rsid w:val="00207CD1"/>
    <w:rsid w:val="002B5727"/>
    <w:rsid w:val="00370C37"/>
    <w:rsid w:val="006257B0"/>
    <w:rsid w:val="00700624"/>
    <w:rsid w:val="007919FE"/>
    <w:rsid w:val="00A847DE"/>
    <w:rsid w:val="00BC1ECF"/>
    <w:rsid w:val="00CC21BF"/>
    <w:rsid w:val="00E1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B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B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5727"/>
  </w:style>
  <w:style w:type="character" w:customStyle="1" w:styleId="apple-converted-space">
    <w:name w:val="apple-converted-space"/>
    <w:basedOn w:val="a0"/>
    <w:rsid w:val="002B5727"/>
  </w:style>
  <w:style w:type="character" w:customStyle="1" w:styleId="c4">
    <w:name w:val="c4"/>
    <w:basedOn w:val="a0"/>
    <w:rsid w:val="002B5727"/>
  </w:style>
  <w:style w:type="paragraph" w:styleId="a3">
    <w:name w:val="Balloon Text"/>
    <w:basedOn w:val="a"/>
    <w:link w:val="a4"/>
    <w:uiPriority w:val="99"/>
    <w:semiHidden/>
    <w:unhideWhenUsed/>
    <w:rsid w:val="001D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BEAE-BB79-4F23-BD81-9E545409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6</cp:revision>
  <dcterms:created xsi:type="dcterms:W3CDTF">2020-04-03T12:44:00Z</dcterms:created>
  <dcterms:modified xsi:type="dcterms:W3CDTF">2020-04-07T14:31:00Z</dcterms:modified>
</cp:coreProperties>
</file>